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5665" w:rsidRDefault="00D85665" w:rsidP="00263233">
      <w:pPr>
        <w:spacing w:after="0" w:line="480" w:lineRule="auto"/>
        <w:jc w:val="center"/>
        <w:rPr>
          <w:rFonts w:ascii="Times New Roman" w:hAnsi="Times New Roman" w:cs="Times New Roman"/>
          <w:sz w:val="24"/>
        </w:rPr>
      </w:pPr>
    </w:p>
    <w:p w:rsidR="00D85665" w:rsidRDefault="00D85665" w:rsidP="00263233">
      <w:pPr>
        <w:spacing w:after="0" w:line="480" w:lineRule="auto"/>
        <w:jc w:val="center"/>
        <w:rPr>
          <w:rFonts w:ascii="Times New Roman" w:hAnsi="Times New Roman" w:cs="Times New Roman"/>
          <w:sz w:val="24"/>
        </w:rPr>
      </w:pPr>
    </w:p>
    <w:p w:rsidR="00D85665" w:rsidRDefault="00D85665" w:rsidP="00263233">
      <w:pPr>
        <w:spacing w:after="0" w:line="480" w:lineRule="auto"/>
        <w:jc w:val="center"/>
        <w:rPr>
          <w:rFonts w:ascii="Times New Roman" w:hAnsi="Times New Roman" w:cs="Times New Roman"/>
          <w:sz w:val="24"/>
        </w:rPr>
      </w:pPr>
    </w:p>
    <w:p w:rsidR="00D85665" w:rsidRDefault="00D85665" w:rsidP="00263233">
      <w:pPr>
        <w:spacing w:after="0" w:line="480" w:lineRule="auto"/>
        <w:jc w:val="center"/>
        <w:rPr>
          <w:rFonts w:ascii="Times New Roman" w:hAnsi="Times New Roman" w:cs="Times New Roman"/>
          <w:sz w:val="24"/>
        </w:rPr>
      </w:pPr>
    </w:p>
    <w:p w:rsidR="00D85665" w:rsidRDefault="00D85665" w:rsidP="00263233">
      <w:pPr>
        <w:spacing w:after="0" w:line="480" w:lineRule="auto"/>
        <w:jc w:val="center"/>
        <w:rPr>
          <w:rFonts w:ascii="Times New Roman" w:hAnsi="Times New Roman" w:cs="Times New Roman"/>
          <w:sz w:val="24"/>
        </w:rPr>
      </w:pPr>
    </w:p>
    <w:p w:rsidR="00D85665" w:rsidRDefault="00D85665" w:rsidP="00263233">
      <w:pPr>
        <w:spacing w:after="0" w:line="480" w:lineRule="auto"/>
        <w:jc w:val="center"/>
        <w:rPr>
          <w:rFonts w:ascii="Times New Roman" w:hAnsi="Times New Roman" w:cs="Times New Roman"/>
          <w:sz w:val="24"/>
        </w:rPr>
      </w:pPr>
    </w:p>
    <w:p w:rsidR="00263233" w:rsidRPr="00D85665" w:rsidRDefault="00263233" w:rsidP="00263233">
      <w:pPr>
        <w:spacing w:after="0" w:line="480" w:lineRule="auto"/>
        <w:jc w:val="center"/>
        <w:rPr>
          <w:rFonts w:ascii="Times New Roman" w:hAnsi="Times New Roman" w:cs="Times New Roman"/>
          <w:sz w:val="24"/>
        </w:rPr>
      </w:pPr>
      <w:r w:rsidRPr="00D85665">
        <w:rPr>
          <w:rFonts w:ascii="Times New Roman" w:hAnsi="Times New Roman" w:cs="Times New Roman"/>
          <w:sz w:val="24"/>
        </w:rPr>
        <w:t xml:space="preserve">Issues </w:t>
      </w:r>
      <w:r w:rsidRPr="00D85665">
        <w:rPr>
          <w:rFonts w:ascii="Times New Roman" w:hAnsi="Times New Roman" w:cs="Times New Roman"/>
          <w:sz w:val="24"/>
        </w:rPr>
        <w:t>and Ethical Position</w:t>
      </w:r>
      <w:r>
        <w:rPr>
          <w:rFonts w:ascii="Times New Roman" w:hAnsi="Times New Roman" w:cs="Times New Roman"/>
          <w:sz w:val="24"/>
        </w:rPr>
        <w:t>:</w:t>
      </w:r>
    </w:p>
    <w:p w:rsidR="005B2470" w:rsidRPr="00D85665" w:rsidRDefault="00025AEC" w:rsidP="00263233">
      <w:pPr>
        <w:spacing w:after="0" w:line="480" w:lineRule="auto"/>
        <w:jc w:val="center"/>
        <w:rPr>
          <w:rFonts w:ascii="Times New Roman" w:hAnsi="Times New Roman" w:cs="Times New Roman"/>
          <w:sz w:val="24"/>
        </w:rPr>
      </w:pPr>
      <w:r w:rsidRPr="00D85665">
        <w:rPr>
          <w:rFonts w:ascii="Times New Roman" w:hAnsi="Times New Roman" w:cs="Times New Roman"/>
          <w:sz w:val="24"/>
        </w:rPr>
        <w:t xml:space="preserve">Should a Physician Offer Recommendations Based on Experience but Contrary to Current </w:t>
      </w:r>
      <w:bookmarkStart w:id="0" w:name="_GoBack"/>
      <w:bookmarkEnd w:id="0"/>
      <w:r w:rsidRPr="00D85665">
        <w:rPr>
          <w:rFonts w:ascii="Times New Roman" w:hAnsi="Times New Roman" w:cs="Times New Roman"/>
          <w:sz w:val="24"/>
        </w:rPr>
        <w:t>Practice Guidelines?</w:t>
      </w:r>
    </w:p>
    <w:p w:rsidR="00D85665" w:rsidRPr="00D85665" w:rsidRDefault="007358EF" w:rsidP="00263233">
      <w:pPr>
        <w:spacing w:after="0" w:line="480" w:lineRule="auto"/>
        <w:jc w:val="center"/>
        <w:rPr>
          <w:rFonts w:ascii="Times New Roman" w:hAnsi="Times New Roman" w:cs="Times New Roman"/>
          <w:sz w:val="24"/>
        </w:rPr>
      </w:pPr>
      <w:r>
        <w:rPr>
          <w:rFonts w:ascii="Times New Roman" w:hAnsi="Times New Roman" w:cs="Times New Roman"/>
          <w:sz w:val="24"/>
        </w:rPr>
        <w:t xml:space="preserve">Student’s </w:t>
      </w:r>
      <w:r w:rsidR="00025AEC" w:rsidRPr="00D85665">
        <w:rPr>
          <w:rFonts w:ascii="Times New Roman" w:hAnsi="Times New Roman" w:cs="Times New Roman"/>
          <w:sz w:val="24"/>
        </w:rPr>
        <w:t>Name</w:t>
      </w:r>
    </w:p>
    <w:p w:rsidR="00D85665" w:rsidRPr="00D85665" w:rsidRDefault="00025AEC" w:rsidP="00263233">
      <w:pPr>
        <w:spacing w:after="0" w:line="480" w:lineRule="auto"/>
        <w:jc w:val="center"/>
        <w:rPr>
          <w:rFonts w:ascii="Times New Roman" w:hAnsi="Times New Roman" w:cs="Times New Roman"/>
          <w:sz w:val="24"/>
        </w:rPr>
      </w:pPr>
      <w:r w:rsidRPr="00D85665">
        <w:rPr>
          <w:rFonts w:ascii="Times New Roman" w:hAnsi="Times New Roman" w:cs="Times New Roman"/>
          <w:sz w:val="24"/>
        </w:rPr>
        <w:t>Institution</w:t>
      </w:r>
    </w:p>
    <w:p w:rsidR="00D85665" w:rsidRPr="00D85665" w:rsidRDefault="00D85665" w:rsidP="00263233">
      <w:pPr>
        <w:spacing w:after="0" w:line="480" w:lineRule="auto"/>
        <w:jc w:val="both"/>
        <w:rPr>
          <w:rFonts w:ascii="Times New Roman" w:hAnsi="Times New Roman" w:cs="Times New Roman"/>
          <w:sz w:val="24"/>
        </w:rPr>
      </w:pPr>
    </w:p>
    <w:p w:rsidR="00D85665" w:rsidRDefault="00025AEC" w:rsidP="00263233">
      <w:pPr>
        <w:spacing w:after="0"/>
        <w:rPr>
          <w:rFonts w:ascii="Times New Roman" w:hAnsi="Times New Roman" w:cs="Times New Roman"/>
          <w:sz w:val="24"/>
        </w:rPr>
      </w:pPr>
      <w:r>
        <w:rPr>
          <w:rFonts w:ascii="Times New Roman" w:hAnsi="Times New Roman" w:cs="Times New Roman"/>
          <w:sz w:val="24"/>
        </w:rPr>
        <w:br w:type="page"/>
      </w:r>
    </w:p>
    <w:p w:rsidR="00263233" w:rsidRPr="00D85665" w:rsidRDefault="00263233" w:rsidP="00263233">
      <w:pPr>
        <w:spacing w:after="0" w:line="480" w:lineRule="auto"/>
        <w:jc w:val="center"/>
        <w:rPr>
          <w:rFonts w:ascii="Times New Roman" w:hAnsi="Times New Roman" w:cs="Times New Roman"/>
          <w:sz w:val="24"/>
        </w:rPr>
      </w:pPr>
      <w:r w:rsidRPr="00D85665">
        <w:rPr>
          <w:rFonts w:ascii="Times New Roman" w:hAnsi="Times New Roman" w:cs="Times New Roman"/>
          <w:sz w:val="24"/>
        </w:rPr>
        <w:lastRenderedPageBreak/>
        <w:t>Issues and Ethical Position</w:t>
      </w:r>
      <w:r>
        <w:rPr>
          <w:rFonts w:ascii="Times New Roman" w:hAnsi="Times New Roman" w:cs="Times New Roman"/>
          <w:sz w:val="24"/>
        </w:rPr>
        <w:t>:</w:t>
      </w:r>
    </w:p>
    <w:p w:rsidR="00263233" w:rsidRPr="00263233" w:rsidRDefault="00263233" w:rsidP="00263233">
      <w:pPr>
        <w:spacing w:after="0" w:line="480" w:lineRule="auto"/>
        <w:rPr>
          <w:rFonts w:ascii="Times New Roman" w:hAnsi="Times New Roman" w:cs="Times New Roman"/>
          <w:b/>
          <w:sz w:val="24"/>
        </w:rPr>
      </w:pPr>
      <w:r w:rsidRPr="00263233">
        <w:rPr>
          <w:rFonts w:ascii="Times New Roman" w:hAnsi="Times New Roman" w:cs="Times New Roman"/>
          <w:b/>
          <w:sz w:val="24"/>
        </w:rPr>
        <w:t>Should a Physician Offer Recommendations Based on Experience but Contrary to Current Practice Guidelines?</w:t>
      </w:r>
    </w:p>
    <w:p w:rsidR="007F0E4A" w:rsidRPr="00D85665" w:rsidRDefault="006B3115" w:rsidP="00263233">
      <w:pPr>
        <w:spacing w:after="0" w:line="480" w:lineRule="auto"/>
        <w:ind w:firstLine="720"/>
        <w:jc w:val="both"/>
        <w:rPr>
          <w:rFonts w:ascii="Times New Roman" w:hAnsi="Times New Roman" w:cs="Times New Roman"/>
          <w:sz w:val="24"/>
        </w:rPr>
      </w:pPr>
      <w:r>
        <w:rPr>
          <w:rFonts w:ascii="Times New Roman" w:hAnsi="Times New Roman" w:cs="Times New Roman"/>
          <w:sz w:val="24"/>
        </w:rPr>
        <w:t>The issue in the case study involves</w:t>
      </w:r>
      <w:r w:rsidR="00025AEC" w:rsidRPr="00D85665">
        <w:rPr>
          <w:rFonts w:ascii="Times New Roman" w:hAnsi="Times New Roman" w:cs="Times New Roman"/>
          <w:sz w:val="24"/>
        </w:rPr>
        <w:t xml:space="preserve"> a male patient who has elevated low-density lipoprotein and </w:t>
      </w:r>
      <w:r>
        <w:rPr>
          <w:rFonts w:ascii="Times New Roman" w:hAnsi="Times New Roman" w:cs="Times New Roman"/>
          <w:sz w:val="24"/>
        </w:rPr>
        <w:t>cholesterol levels. According to t</w:t>
      </w:r>
      <w:r w:rsidR="00025AEC" w:rsidRPr="00D85665">
        <w:rPr>
          <w:rFonts w:ascii="Times New Roman" w:hAnsi="Times New Roman" w:cs="Times New Roman"/>
          <w:sz w:val="24"/>
        </w:rPr>
        <w:t>he</w:t>
      </w:r>
      <w:r>
        <w:rPr>
          <w:rFonts w:ascii="Times New Roman" w:hAnsi="Times New Roman" w:cs="Times New Roman"/>
          <w:sz w:val="24"/>
        </w:rPr>
        <w:t xml:space="preserve"> case study, the</w:t>
      </w:r>
      <w:r w:rsidR="00025AEC" w:rsidRPr="00D85665">
        <w:rPr>
          <w:rFonts w:ascii="Times New Roman" w:hAnsi="Times New Roman" w:cs="Times New Roman"/>
          <w:sz w:val="24"/>
        </w:rPr>
        <w:t xml:space="preserve"> patient has lower than normal high-density lipoprotein cholesterol in spite of the six months alterations to lifestyle. The medical practitioner chose to deviate from the recommended drug </w:t>
      </w:r>
      <w:r w:rsidR="00DD4F6E" w:rsidRPr="00D85665">
        <w:rPr>
          <w:rFonts w:ascii="Times New Roman" w:hAnsi="Times New Roman" w:cs="Times New Roman"/>
          <w:sz w:val="24"/>
        </w:rPr>
        <w:t>as</w:t>
      </w:r>
      <w:r w:rsidR="00025AEC" w:rsidRPr="00D85665">
        <w:rPr>
          <w:rFonts w:ascii="Times New Roman" w:hAnsi="Times New Roman" w:cs="Times New Roman"/>
          <w:sz w:val="24"/>
        </w:rPr>
        <w:t xml:space="preserve"> per the health guideline that is statin medication because of the previous harmful side effects he had experienced with his former patients. The Practitioner affirmed to the patient that the </w:t>
      </w:r>
      <w:r w:rsidR="00DD4F6E" w:rsidRPr="00D85665">
        <w:rPr>
          <w:rFonts w:ascii="Times New Roman" w:hAnsi="Times New Roman" w:cs="Times New Roman"/>
          <w:sz w:val="24"/>
        </w:rPr>
        <w:t xml:space="preserve">Statin </w:t>
      </w:r>
      <w:r w:rsidR="00025AEC" w:rsidRPr="00D85665">
        <w:rPr>
          <w:rFonts w:ascii="Times New Roman" w:hAnsi="Times New Roman" w:cs="Times New Roman"/>
          <w:sz w:val="24"/>
        </w:rPr>
        <w:t>medication is the</w:t>
      </w:r>
      <w:r w:rsidR="00DD4F6E" w:rsidRPr="00D85665">
        <w:rPr>
          <w:rFonts w:ascii="Times New Roman" w:hAnsi="Times New Roman" w:cs="Times New Roman"/>
          <w:sz w:val="24"/>
        </w:rPr>
        <w:t xml:space="preserve"> one</w:t>
      </w:r>
      <w:r w:rsidR="00025AEC" w:rsidRPr="00D85665">
        <w:rPr>
          <w:rFonts w:ascii="Times New Roman" w:hAnsi="Times New Roman" w:cs="Times New Roman"/>
          <w:sz w:val="24"/>
        </w:rPr>
        <w:t xml:space="preserve"> recommended by the </w:t>
      </w:r>
      <w:r w:rsidR="00DD4F6E" w:rsidRPr="00D85665">
        <w:rPr>
          <w:rFonts w:ascii="Times New Roman" w:hAnsi="Times New Roman" w:cs="Times New Roman"/>
          <w:sz w:val="24"/>
        </w:rPr>
        <w:t>American Heart Association but he prefers not to prescribe it to his patients</w:t>
      </w:r>
      <w:r w:rsidR="00F01D12" w:rsidRPr="00D85665">
        <w:rPr>
          <w:rFonts w:ascii="Times New Roman" w:hAnsi="Times New Roman" w:cs="Times New Roman"/>
          <w:sz w:val="24"/>
        </w:rPr>
        <w:t xml:space="preserve"> (Lown &amp; Victor, 2018)</w:t>
      </w:r>
      <w:r w:rsidR="00DD4F6E" w:rsidRPr="00D85665">
        <w:rPr>
          <w:rFonts w:ascii="Times New Roman" w:hAnsi="Times New Roman" w:cs="Times New Roman"/>
          <w:sz w:val="24"/>
        </w:rPr>
        <w:t>.</w:t>
      </w:r>
    </w:p>
    <w:p w:rsidR="00DD4F6E" w:rsidRPr="00D85665" w:rsidRDefault="00025AEC" w:rsidP="00263233">
      <w:pPr>
        <w:spacing w:after="0" w:line="480" w:lineRule="auto"/>
        <w:ind w:firstLine="720"/>
        <w:jc w:val="both"/>
        <w:rPr>
          <w:rFonts w:ascii="Times New Roman" w:hAnsi="Times New Roman" w:cs="Times New Roman"/>
          <w:sz w:val="24"/>
        </w:rPr>
      </w:pPr>
      <w:r w:rsidRPr="00D85665">
        <w:rPr>
          <w:rFonts w:ascii="Times New Roman" w:hAnsi="Times New Roman" w:cs="Times New Roman"/>
          <w:sz w:val="24"/>
        </w:rPr>
        <w:t>The ethical position in this scenario is that the health care practitioner must make a recommendation on basis of potential evident benefits and harms of the varying treatment option while also factoring or considering the goals, preferences of the patients. Even though there are certain circumstances that allow the medical practitioner to recommend a prescription on basis of experience which is contrary to the health guidelines, the practitioners are obl</w:t>
      </w:r>
      <w:r w:rsidR="007358EF">
        <w:rPr>
          <w:rFonts w:ascii="Times New Roman" w:hAnsi="Times New Roman" w:cs="Times New Roman"/>
          <w:sz w:val="24"/>
        </w:rPr>
        <w:t>ige</w:t>
      </w:r>
      <w:r w:rsidRPr="00D85665">
        <w:rPr>
          <w:rFonts w:ascii="Times New Roman" w:hAnsi="Times New Roman" w:cs="Times New Roman"/>
          <w:sz w:val="24"/>
        </w:rPr>
        <w:t xml:space="preserve">d to affirm that their recommendations are </w:t>
      </w:r>
      <w:r w:rsidR="007358EF">
        <w:rPr>
          <w:rFonts w:ascii="Times New Roman" w:hAnsi="Times New Roman" w:cs="Times New Roman"/>
          <w:sz w:val="24"/>
        </w:rPr>
        <w:t>based on</w:t>
      </w:r>
      <w:r w:rsidRPr="00D85665">
        <w:rPr>
          <w:rFonts w:ascii="Times New Roman" w:hAnsi="Times New Roman" w:cs="Times New Roman"/>
          <w:sz w:val="24"/>
        </w:rPr>
        <w:t xml:space="preserve"> justifiable belief </w:t>
      </w:r>
      <w:r w:rsidR="007358EF">
        <w:rPr>
          <w:rFonts w:ascii="Times New Roman" w:hAnsi="Times New Roman" w:cs="Times New Roman"/>
          <w:sz w:val="24"/>
        </w:rPr>
        <w:t xml:space="preserve">and </w:t>
      </w:r>
      <w:r w:rsidRPr="00D85665">
        <w:rPr>
          <w:rFonts w:ascii="Times New Roman" w:hAnsi="Times New Roman" w:cs="Times New Roman"/>
          <w:sz w:val="24"/>
        </w:rPr>
        <w:t>not just a conflict of interest or bias</w:t>
      </w:r>
      <w:r w:rsidR="007358EF">
        <w:rPr>
          <w:rFonts w:ascii="Times New Roman" w:hAnsi="Times New Roman" w:cs="Times New Roman"/>
          <w:sz w:val="24"/>
        </w:rPr>
        <w:t>ness</w:t>
      </w:r>
      <w:r w:rsidRPr="00D85665">
        <w:rPr>
          <w:rFonts w:ascii="Times New Roman" w:hAnsi="Times New Roman" w:cs="Times New Roman"/>
          <w:sz w:val="24"/>
        </w:rPr>
        <w:t>. The</w:t>
      </w:r>
      <w:r w:rsidR="007358EF">
        <w:rPr>
          <w:rFonts w:ascii="Times New Roman" w:hAnsi="Times New Roman" w:cs="Times New Roman"/>
          <w:sz w:val="24"/>
        </w:rPr>
        <w:t>refore</w:t>
      </w:r>
      <w:r w:rsidRPr="00D85665">
        <w:rPr>
          <w:rFonts w:ascii="Times New Roman" w:hAnsi="Times New Roman" w:cs="Times New Roman"/>
          <w:sz w:val="24"/>
        </w:rPr>
        <w:t xml:space="preserve">, </w:t>
      </w:r>
      <w:r w:rsidR="007358EF">
        <w:rPr>
          <w:rFonts w:ascii="Times New Roman" w:hAnsi="Times New Roman" w:cs="Times New Roman"/>
          <w:sz w:val="24"/>
        </w:rPr>
        <w:t xml:space="preserve">they should </w:t>
      </w:r>
      <w:r w:rsidRPr="00D85665">
        <w:rPr>
          <w:rFonts w:ascii="Times New Roman" w:hAnsi="Times New Roman" w:cs="Times New Roman"/>
          <w:sz w:val="24"/>
        </w:rPr>
        <w:t>present knowledge on the risks and the advantages of the treatment options as well as other alternatives to their clients.</w:t>
      </w:r>
    </w:p>
    <w:p w:rsidR="00A214BA" w:rsidRPr="00D85665" w:rsidRDefault="00025AEC" w:rsidP="00263233">
      <w:pPr>
        <w:spacing w:after="0" w:line="480" w:lineRule="auto"/>
        <w:ind w:firstLine="720"/>
        <w:jc w:val="both"/>
        <w:rPr>
          <w:rFonts w:ascii="Times New Roman" w:hAnsi="Times New Roman" w:cs="Times New Roman"/>
          <w:sz w:val="24"/>
        </w:rPr>
      </w:pPr>
      <w:r w:rsidRPr="00D85665">
        <w:rPr>
          <w:rFonts w:ascii="Times New Roman" w:hAnsi="Times New Roman" w:cs="Times New Roman"/>
          <w:sz w:val="24"/>
        </w:rPr>
        <w:t>If a medical practitioner violates standard care or the accepted code in administering medication, the violation is referred to as malpractice. This means that the nurse or the medical practitioner has provided medical care services on the basis of their own knowledge contrary to the nursing principles.</w:t>
      </w:r>
      <w:r w:rsidR="00F01D12" w:rsidRPr="00D85665">
        <w:rPr>
          <w:rFonts w:ascii="Times New Roman" w:hAnsi="Times New Roman" w:cs="Times New Roman"/>
          <w:sz w:val="24"/>
        </w:rPr>
        <w:t xml:space="preserve"> It is important to note that if the action does not cause any harm or injury to the patient, then there is no malpractice (Croke, 2003).</w:t>
      </w:r>
    </w:p>
    <w:p w:rsidR="00217B12" w:rsidRPr="00D85665" w:rsidRDefault="00025AEC" w:rsidP="00263233">
      <w:pPr>
        <w:spacing w:after="0" w:line="480" w:lineRule="auto"/>
        <w:jc w:val="center"/>
        <w:rPr>
          <w:rFonts w:ascii="Times New Roman" w:hAnsi="Times New Roman" w:cs="Times New Roman"/>
          <w:sz w:val="24"/>
        </w:rPr>
      </w:pPr>
      <w:r w:rsidRPr="00D85665">
        <w:rPr>
          <w:rFonts w:ascii="Times New Roman" w:hAnsi="Times New Roman" w:cs="Times New Roman"/>
          <w:sz w:val="24"/>
        </w:rPr>
        <w:t>Impact on the nursing profession.</w:t>
      </w:r>
    </w:p>
    <w:p w:rsidR="000F5138" w:rsidRPr="00D85665" w:rsidRDefault="00025AEC" w:rsidP="00263233">
      <w:pPr>
        <w:spacing w:after="0" w:line="480" w:lineRule="auto"/>
        <w:ind w:firstLine="720"/>
        <w:jc w:val="both"/>
        <w:rPr>
          <w:rFonts w:ascii="Times New Roman" w:hAnsi="Times New Roman" w:cs="Times New Roman"/>
          <w:sz w:val="24"/>
        </w:rPr>
      </w:pPr>
      <w:r w:rsidRPr="00D85665">
        <w:rPr>
          <w:rFonts w:ascii="Times New Roman" w:hAnsi="Times New Roman" w:cs="Times New Roman"/>
          <w:sz w:val="24"/>
        </w:rPr>
        <w:t>This scenario may cause negligence among the nursing professional if acted out of biases or conflicts of interest. It is imperative that the medical practitioner follows the health guidelines because the clinical practice guidelines are on the basis of reviewed literature, offers ratings of evidence that is of quality, considers the values of the patient and has been developed by a panel of health practitioner experts. It is thus important to observe adherence to the medical guidelines as they enhance the outcomes of the patient</w:t>
      </w:r>
      <w:r w:rsidR="00F01D12" w:rsidRPr="00D85665">
        <w:rPr>
          <w:rFonts w:ascii="Times New Roman" w:hAnsi="Times New Roman" w:cs="Times New Roman"/>
          <w:sz w:val="24"/>
        </w:rPr>
        <w:t xml:space="preserve"> (Murad, 2017)</w:t>
      </w:r>
      <w:r w:rsidRPr="00D85665">
        <w:rPr>
          <w:rFonts w:ascii="Times New Roman" w:hAnsi="Times New Roman" w:cs="Times New Roman"/>
          <w:sz w:val="24"/>
        </w:rPr>
        <w:t>.</w:t>
      </w:r>
    </w:p>
    <w:p w:rsidR="000F5138" w:rsidRPr="00D85665" w:rsidRDefault="00025AEC" w:rsidP="00263233">
      <w:pPr>
        <w:spacing w:after="0" w:line="480" w:lineRule="auto"/>
        <w:ind w:firstLine="720"/>
        <w:jc w:val="both"/>
        <w:rPr>
          <w:rFonts w:ascii="Times New Roman" w:hAnsi="Times New Roman" w:cs="Times New Roman"/>
          <w:sz w:val="24"/>
        </w:rPr>
      </w:pPr>
      <w:r w:rsidRPr="00D85665">
        <w:rPr>
          <w:rFonts w:ascii="Times New Roman" w:hAnsi="Times New Roman" w:cs="Times New Roman"/>
          <w:sz w:val="24"/>
        </w:rPr>
        <w:t>Shared</w:t>
      </w:r>
      <w:r w:rsidR="00A214BA" w:rsidRPr="00D85665">
        <w:rPr>
          <w:rFonts w:ascii="Times New Roman" w:hAnsi="Times New Roman" w:cs="Times New Roman"/>
          <w:sz w:val="24"/>
        </w:rPr>
        <w:t xml:space="preserve"> decision making is paramount in this case scenario that is when the opinion of the medical practitioner differs from the </w:t>
      </w:r>
      <w:r w:rsidRPr="00D85665">
        <w:rPr>
          <w:rFonts w:ascii="Times New Roman" w:hAnsi="Times New Roman" w:cs="Times New Roman"/>
          <w:sz w:val="24"/>
        </w:rPr>
        <w:t xml:space="preserve">documented national clinical guidelines. It is imperative that </w:t>
      </w:r>
      <w:r w:rsidR="009B7752" w:rsidRPr="00D85665">
        <w:rPr>
          <w:rFonts w:ascii="Times New Roman" w:hAnsi="Times New Roman" w:cs="Times New Roman"/>
          <w:sz w:val="24"/>
        </w:rPr>
        <w:t>the</w:t>
      </w:r>
      <w:r w:rsidRPr="00D85665">
        <w:rPr>
          <w:rFonts w:ascii="Times New Roman" w:hAnsi="Times New Roman" w:cs="Times New Roman"/>
          <w:sz w:val="24"/>
        </w:rPr>
        <w:t xml:space="preserve"> </w:t>
      </w:r>
      <w:r w:rsidR="009B7752" w:rsidRPr="00D85665">
        <w:rPr>
          <w:rFonts w:ascii="Times New Roman" w:hAnsi="Times New Roman" w:cs="Times New Roman"/>
          <w:sz w:val="24"/>
        </w:rPr>
        <w:t xml:space="preserve">patient </w:t>
      </w:r>
      <w:r w:rsidRPr="00D85665">
        <w:rPr>
          <w:rFonts w:ascii="Times New Roman" w:hAnsi="Times New Roman" w:cs="Times New Roman"/>
          <w:sz w:val="24"/>
        </w:rPr>
        <w:t>should be aware of the recommendations of the disease treatment as per the guidelines. It thus the decision of the patient to weigh the information with nursing professional advice based on exper</w:t>
      </w:r>
      <w:r w:rsidR="009B7752" w:rsidRPr="00D85665">
        <w:rPr>
          <w:rFonts w:ascii="Times New Roman" w:hAnsi="Times New Roman" w:cs="Times New Roman"/>
          <w:sz w:val="24"/>
        </w:rPr>
        <w:t>ie</w:t>
      </w:r>
      <w:r w:rsidRPr="00D85665">
        <w:rPr>
          <w:rFonts w:ascii="Times New Roman" w:hAnsi="Times New Roman" w:cs="Times New Roman"/>
          <w:sz w:val="24"/>
        </w:rPr>
        <w:t xml:space="preserve">nce in order to assess the best and appropriate </w:t>
      </w:r>
      <w:r w:rsidR="009B7752" w:rsidRPr="00D85665">
        <w:rPr>
          <w:rFonts w:ascii="Times New Roman" w:hAnsi="Times New Roman" w:cs="Times New Roman"/>
          <w:sz w:val="24"/>
        </w:rPr>
        <w:t>treatment</w:t>
      </w:r>
      <w:r w:rsidRPr="00D85665">
        <w:rPr>
          <w:rFonts w:ascii="Times New Roman" w:hAnsi="Times New Roman" w:cs="Times New Roman"/>
          <w:sz w:val="24"/>
        </w:rPr>
        <w:t xml:space="preserve"> strategy. It is </w:t>
      </w:r>
      <w:r w:rsidR="009B7752" w:rsidRPr="00D85665">
        <w:rPr>
          <w:rFonts w:ascii="Times New Roman" w:hAnsi="Times New Roman" w:cs="Times New Roman"/>
          <w:sz w:val="24"/>
        </w:rPr>
        <w:t>important</w:t>
      </w:r>
      <w:r w:rsidRPr="00D85665">
        <w:rPr>
          <w:rFonts w:ascii="Times New Roman" w:hAnsi="Times New Roman" w:cs="Times New Roman"/>
          <w:sz w:val="24"/>
        </w:rPr>
        <w:t xml:space="preserve"> that the </w:t>
      </w:r>
      <w:r w:rsidR="009B7752" w:rsidRPr="00D85665">
        <w:rPr>
          <w:rFonts w:ascii="Times New Roman" w:hAnsi="Times New Roman" w:cs="Times New Roman"/>
          <w:sz w:val="24"/>
        </w:rPr>
        <w:t>patient</w:t>
      </w:r>
      <w:r w:rsidRPr="00D85665">
        <w:rPr>
          <w:rFonts w:ascii="Times New Roman" w:hAnsi="Times New Roman" w:cs="Times New Roman"/>
          <w:sz w:val="24"/>
        </w:rPr>
        <w:t xml:space="preserve"> should be aware of other medically </w:t>
      </w:r>
      <w:r w:rsidR="009B7752" w:rsidRPr="00D85665">
        <w:rPr>
          <w:rFonts w:ascii="Times New Roman" w:hAnsi="Times New Roman" w:cs="Times New Roman"/>
          <w:sz w:val="24"/>
        </w:rPr>
        <w:t>recognized</w:t>
      </w:r>
      <w:r w:rsidRPr="00D85665">
        <w:rPr>
          <w:rFonts w:ascii="Times New Roman" w:hAnsi="Times New Roman" w:cs="Times New Roman"/>
          <w:sz w:val="24"/>
        </w:rPr>
        <w:t xml:space="preserve"> alternative </w:t>
      </w:r>
      <w:r w:rsidR="009B7752" w:rsidRPr="00D85665">
        <w:rPr>
          <w:rFonts w:ascii="Times New Roman" w:hAnsi="Times New Roman" w:cs="Times New Roman"/>
          <w:sz w:val="24"/>
        </w:rPr>
        <w:t>treatments</w:t>
      </w:r>
      <w:r w:rsidRPr="00D85665">
        <w:rPr>
          <w:rFonts w:ascii="Times New Roman" w:hAnsi="Times New Roman" w:cs="Times New Roman"/>
          <w:sz w:val="24"/>
        </w:rPr>
        <w:t xml:space="preserve"> options that are evidence-based and not </w:t>
      </w:r>
      <w:r w:rsidR="009B7752" w:rsidRPr="00D85665">
        <w:rPr>
          <w:rFonts w:ascii="Times New Roman" w:hAnsi="Times New Roman" w:cs="Times New Roman"/>
          <w:sz w:val="24"/>
        </w:rPr>
        <w:t>experienced</w:t>
      </w:r>
      <w:r w:rsidRPr="00D85665">
        <w:rPr>
          <w:rFonts w:ascii="Times New Roman" w:hAnsi="Times New Roman" w:cs="Times New Roman"/>
          <w:sz w:val="24"/>
        </w:rPr>
        <w:t xml:space="preserve"> based.</w:t>
      </w:r>
    </w:p>
    <w:p w:rsidR="00AB769A" w:rsidRPr="00D85665" w:rsidRDefault="00025AEC" w:rsidP="00263233">
      <w:pPr>
        <w:spacing w:after="0" w:line="480" w:lineRule="auto"/>
        <w:ind w:firstLine="720"/>
        <w:jc w:val="both"/>
        <w:rPr>
          <w:rFonts w:ascii="Times New Roman" w:hAnsi="Times New Roman" w:cs="Times New Roman"/>
          <w:sz w:val="24"/>
        </w:rPr>
      </w:pPr>
      <w:r w:rsidRPr="00D85665">
        <w:rPr>
          <w:rFonts w:ascii="Times New Roman" w:hAnsi="Times New Roman" w:cs="Times New Roman"/>
          <w:sz w:val="24"/>
        </w:rPr>
        <w:t xml:space="preserve">In conclusion, </w:t>
      </w:r>
      <w:r w:rsidR="009B7752" w:rsidRPr="00D85665">
        <w:rPr>
          <w:rFonts w:ascii="Times New Roman" w:hAnsi="Times New Roman" w:cs="Times New Roman"/>
          <w:sz w:val="24"/>
        </w:rPr>
        <w:t>it</w:t>
      </w:r>
      <w:r w:rsidRPr="00D85665">
        <w:rPr>
          <w:rFonts w:ascii="Times New Roman" w:hAnsi="Times New Roman" w:cs="Times New Roman"/>
          <w:sz w:val="24"/>
        </w:rPr>
        <w:t xml:space="preserve"> is only allowable for the medical practitioner to </w:t>
      </w:r>
      <w:r w:rsidR="009B7752" w:rsidRPr="00D85665">
        <w:rPr>
          <w:rFonts w:ascii="Times New Roman" w:hAnsi="Times New Roman" w:cs="Times New Roman"/>
          <w:sz w:val="24"/>
        </w:rPr>
        <w:t>deviate</w:t>
      </w:r>
      <w:r w:rsidRPr="00D85665">
        <w:rPr>
          <w:rFonts w:ascii="Times New Roman" w:hAnsi="Times New Roman" w:cs="Times New Roman"/>
          <w:sz w:val="24"/>
        </w:rPr>
        <w:t xml:space="preserve"> from a guideline if their recommendations are on basis of </w:t>
      </w:r>
      <w:r w:rsidR="009B7752" w:rsidRPr="00D85665">
        <w:rPr>
          <w:rFonts w:ascii="Times New Roman" w:hAnsi="Times New Roman" w:cs="Times New Roman"/>
          <w:sz w:val="24"/>
        </w:rPr>
        <w:t>justifiable</w:t>
      </w:r>
      <w:r w:rsidRPr="00D85665">
        <w:rPr>
          <w:rFonts w:ascii="Times New Roman" w:hAnsi="Times New Roman" w:cs="Times New Roman"/>
          <w:sz w:val="24"/>
        </w:rPr>
        <w:t xml:space="preserve"> belief and the </w:t>
      </w:r>
      <w:r w:rsidR="009B7752" w:rsidRPr="00D85665">
        <w:rPr>
          <w:rFonts w:ascii="Times New Roman" w:hAnsi="Times New Roman" w:cs="Times New Roman"/>
          <w:sz w:val="24"/>
        </w:rPr>
        <w:t>physician</w:t>
      </w:r>
      <w:r w:rsidRPr="00D85665">
        <w:rPr>
          <w:rFonts w:ascii="Times New Roman" w:hAnsi="Times New Roman" w:cs="Times New Roman"/>
          <w:sz w:val="24"/>
        </w:rPr>
        <w:t xml:space="preserve"> should provide a rationale for the option or choosing the recommended treatment. The rationale should indicate harms </w:t>
      </w:r>
      <w:r w:rsidR="009B7752" w:rsidRPr="00D85665">
        <w:rPr>
          <w:rFonts w:ascii="Times New Roman" w:hAnsi="Times New Roman" w:cs="Times New Roman"/>
          <w:sz w:val="24"/>
        </w:rPr>
        <w:t>and</w:t>
      </w:r>
      <w:r w:rsidRPr="00D85665">
        <w:rPr>
          <w:rFonts w:ascii="Times New Roman" w:hAnsi="Times New Roman" w:cs="Times New Roman"/>
          <w:sz w:val="24"/>
        </w:rPr>
        <w:t xml:space="preserve"> benefits of the old intervention as compared to the new medication on the basis of experience. The two parties should share the responsibility in reaching a consensus agreement on the decision that is best for the patient. </w:t>
      </w:r>
    </w:p>
    <w:p w:rsidR="00D85665" w:rsidRDefault="00025AEC" w:rsidP="00263233">
      <w:pPr>
        <w:spacing w:after="0"/>
        <w:rPr>
          <w:rFonts w:ascii="Times New Roman" w:hAnsi="Times New Roman" w:cs="Times New Roman"/>
          <w:sz w:val="24"/>
        </w:rPr>
      </w:pPr>
      <w:r>
        <w:rPr>
          <w:rFonts w:ascii="Times New Roman" w:hAnsi="Times New Roman" w:cs="Times New Roman"/>
          <w:sz w:val="24"/>
        </w:rPr>
        <w:br w:type="page"/>
      </w:r>
    </w:p>
    <w:p w:rsidR="00217B12" w:rsidRPr="00D85665" w:rsidRDefault="00025AEC" w:rsidP="00263233">
      <w:pPr>
        <w:spacing w:after="0" w:line="480" w:lineRule="auto"/>
        <w:jc w:val="center"/>
        <w:rPr>
          <w:rFonts w:ascii="Times New Roman" w:hAnsi="Times New Roman" w:cs="Times New Roman"/>
          <w:sz w:val="24"/>
        </w:rPr>
      </w:pPr>
      <w:r w:rsidRPr="00D85665">
        <w:rPr>
          <w:rFonts w:ascii="Times New Roman" w:hAnsi="Times New Roman" w:cs="Times New Roman"/>
          <w:sz w:val="24"/>
        </w:rPr>
        <w:t>References</w:t>
      </w:r>
    </w:p>
    <w:p w:rsidR="00F01D12" w:rsidRPr="00D85665" w:rsidRDefault="00025AEC" w:rsidP="00263233">
      <w:pPr>
        <w:spacing w:after="0" w:line="480" w:lineRule="auto"/>
        <w:ind w:left="720" w:hanging="720"/>
        <w:jc w:val="both"/>
        <w:rPr>
          <w:rFonts w:ascii="Times New Roman" w:hAnsi="Times New Roman" w:cs="Times New Roman"/>
          <w:sz w:val="24"/>
        </w:rPr>
      </w:pPr>
      <w:r w:rsidRPr="00D85665">
        <w:rPr>
          <w:rFonts w:ascii="Times New Roman" w:hAnsi="Times New Roman" w:cs="Times New Roman"/>
          <w:sz w:val="24"/>
        </w:rPr>
        <w:t>Croke, E. M. (2003). Nurses, Negligence, and Malpractice: An analysis based on more than 250 cases against nurses. AJN The American Journal of Nursing, 103(9), 54-63.</w:t>
      </w:r>
    </w:p>
    <w:p w:rsidR="005B2470" w:rsidRPr="00D85665" w:rsidRDefault="00025AEC" w:rsidP="00263233">
      <w:pPr>
        <w:spacing w:after="0" w:line="480" w:lineRule="auto"/>
        <w:ind w:left="720" w:hanging="720"/>
        <w:jc w:val="both"/>
        <w:rPr>
          <w:rFonts w:ascii="Times New Roman" w:hAnsi="Times New Roman" w:cs="Times New Roman"/>
          <w:sz w:val="24"/>
        </w:rPr>
      </w:pPr>
      <w:r w:rsidRPr="00D85665">
        <w:rPr>
          <w:rFonts w:ascii="Times New Roman" w:hAnsi="Times New Roman" w:cs="Times New Roman"/>
          <w:sz w:val="24"/>
        </w:rPr>
        <w:t>Murad, M. H. (2017, March). Clinical practice guidelines: a primer on development and dissemination. In Mayo Clinic Proceedings (Vol. 92, No. 3, pp. 423-433). Elsevier.</w:t>
      </w:r>
    </w:p>
    <w:p w:rsidR="005B2470" w:rsidRPr="00D85665" w:rsidRDefault="00025AEC" w:rsidP="00263233">
      <w:pPr>
        <w:spacing w:after="0" w:line="480" w:lineRule="auto"/>
        <w:ind w:left="720" w:hanging="720"/>
        <w:jc w:val="both"/>
        <w:rPr>
          <w:rFonts w:ascii="Times New Roman" w:hAnsi="Times New Roman" w:cs="Times New Roman"/>
          <w:sz w:val="24"/>
        </w:rPr>
      </w:pPr>
      <w:r w:rsidRPr="00D85665">
        <w:rPr>
          <w:rFonts w:ascii="Times New Roman" w:hAnsi="Times New Roman" w:cs="Times New Roman"/>
          <w:sz w:val="24"/>
        </w:rPr>
        <w:t>Lown, B. A., &amp; Victor, K. E. (2018). Should a Physician Offer Recommendations Based on Experience but Contrary to Current Practice Guidelines?. AMA journal of ethics, 20(11), 1007-1016.</w:t>
      </w:r>
    </w:p>
    <w:p w:rsidR="00D85665" w:rsidRPr="00D85665" w:rsidRDefault="00D85665" w:rsidP="00263233">
      <w:pPr>
        <w:spacing w:after="0" w:line="480" w:lineRule="auto"/>
        <w:jc w:val="both"/>
        <w:rPr>
          <w:rFonts w:ascii="Times New Roman" w:hAnsi="Times New Roman" w:cs="Times New Roman"/>
          <w:sz w:val="24"/>
        </w:rPr>
      </w:pPr>
    </w:p>
    <w:sectPr w:rsidR="00D85665" w:rsidRPr="00D8566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143D" w:rsidRDefault="0070143D">
      <w:pPr>
        <w:spacing w:after="0" w:line="240" w:lineRule="auto"/>
      </w:pPr>
      <w:r>
        <w:separator/>
      </w:r>
    </w:p>
  </w:endnote>
  <w:endnote w:type="continuationSeparator" w:id="0">
    <w:p w:rsidR="0070143D" w:rsidRDefault="00701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143D" w:rsidRDefault="0070143D">
      <w:pPr>
        <w:spacing w:after="0" w:line="240" w:lineRule="auto"/>
      </w:pPr>
      <w:r>
        <w:separator/>
      </w:r>
    </w:p>
  </w:footnote>
  <w:footnote w:type="continuationSeparator" w:id="0">
    <w:p w:rsidR="0070143D" w:rsidRDefault="007014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7752" w:rsidRPr="00D85665" w:rsidRDefault="00025AEC">
    <w:pPr>
      <w:pStyle w:val="Header"/>
      <w:jc w:val="right"/>
      <w:rPr>
        <w:rFonts w:ascii="Times New Roman" w:hAnsi="Times New Roman" w:cs="Times New Roman"/>
        <w:sz w:val="24"/>
      </w:rPr>
    </w:pPr>
    <w:r w:rsidRPr="00D85665">
      <w:rPr>
        <w:rFonts w:ascii="Times New Roman" w:hAnsi="Times New Roman" w:cs="Times New Roman"/>
        <w:sz w:val="24"/>
      </w:rPr>
      <w:t xml:space="preserve">Running head: </w:t>
    </w:r>
    <w:r w:rsidR="00D85665" w:rsidRPr="00D85665">
      <w:rPr>
        <w:rFonts w:ascii="Times New Roman" w:hAnsi="Times New Roman" w:cs="Times New Roman"/>
        <w:sz w:val="24"/>
      </w:rPr>
      <w:t>PHYSICIAN EXPERIENCE BASED RECOMMENDATIONS</w:t>
    </w:r>
    <w:r w:rsidR="00D85665" w:rsidRPr="00D85665">
      <w:rPr>
        <w:rFonts w:ascii="Times New Roman" w:hAnsi="Times New Roman" w:cs="Times New Roman"/>
        <w:sz w:val="24"/>
      </w:rPr>
      <w:tab/>
    </w:r>
    <w:sdt>
      <w:sdtPr>
        <w:rPr>
          <w:rFonts w:ascii="Times New Roman" w:hAnsi="Times New Roman" w:cs="Times New Roman"/>
          <w:sz w:val="24"/>
        </w:rPr>
        <w:id w:val="1293105337"/>
        <w:docPartObj>
          <w:docPartGallery w:val="Page Numbers (Top of Page)"/>
          <w:docPartUnique/>
        </w:docPartObj>
      </w:sdtPr>
      <w:sdtEndPr>
        <w:rPr>
          <w:noProof/>
        </w:rPr>
      </w:sdtEndPr>
      <w:sdtContent>
        <w:r w:rsidRPr="00D85665">
          <w:rPr>
            <w:rFonts w:ascii="Times New Roman" w:hAnsi="Times New Roman" w:cs="Times New Roman"/>
            <w:sz w:val="24"/>
          </w:rPr>
          <w:fldChar w:fldCharType="begin"/>
        </w:r>
        <w:r w:rsidRPr="00D85665">
          <w:rPr>
            <w:rFonts w:ascii="Times New Roman" w:hAnsi="Times New Roman" w:cs="Times New Roman"/>
            <w:sz w:val="24"/>
          </w:rPr>
          <w:instrText xml:space="preserve"> PAGE   \* MERGEFORMAT </w:instrText>
        </w:r>
        <w:r w:rsidRPr="00D85665">
          <w:rPr>
            <w:rFonts w:ascii="Times New Roman" w:hAnsi="Times New Roman" w:cs="Times New Roman"/>
            <w:sz w:val="24"/>
          </w:rPr>
          <w:fldChar w:fldCharType="separate"/>
        </w:r>
        <w:r w:rsidR="0070143D">
          <w:rPr>
            <w:rFonts w:ascii="Times New Roman" w:hAnsi="Times New Roman" w:cs="Times New Roman"/>
            <w:noProof/>
            <w:sz w:val="24"/>
          </w:rPr>
          <w:t>1</w:t>
        </w:r>
        <w:r w:rsidRPr="00D85665">
          <w:rPr>
            <w:rFonts w:ascii="Times New Roman" w:hAnsi="Times New Roman" w:cs="Times New Roman"/>
            <w:noProof/>
            <w:sz w:val="24"/>
          </w:rPr>
          <w:fldChar w:fldCharType="end"/>
        </w:r>
      </w:sdtContent>
    </w:sdt>
  </w:p>
  <w:p w:rsidR="009B7752" w:rsidRPr="00D85665" w:rsidRDefault="009B7752">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B12"/>
    <w:rsid w:val="00025AEC"/>
    <w:rsid w:val="000F5138"/>
    <w:rsid w:val="00217B12"/>
    <w:rsid w:val="00263233"/>
    <w:rsid w:val="00453098"/>
    <w:rsid w:val="005B2470"/>
    <w:rsid w:val="005E7400"/>
    <w:rsid w:val="006B3115"/>
    <w:rsid w:val="006C16B9"/>
    <w:rsid w:val="0070143D"/>
    <w:rsid w:val="007358EF"/>
    <w:rsid w:val="007F0E4A"/>
    <w:rsid w:val="009B7752"/>
    <w:rsid w:val="009C269D"/>
    <w:rsid w:val="00A214BA"/>
    <w:rsid w:val="00AB769A"/>
    <w:rsid w:val="00D85665"/>
    <w:rsid w:val="00DD4F6E"/>
    <w:rsid w:val="00E2773E"/>
    <w:rsid w:val="00EC185D"/>
    <w:rsid w:val="00F01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A5B8E1-CD23-4831-8F3C-DE3E7FE9B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B2470"/>
  </w:style>
  <w:style w:type="paragraph" w:styleId="Header">
    <w:name w:val="header"/>
    <w:basedOn w:val="Normal"/>
    <w:link w:val="HeaderChar"/>
    <w:uiPriority w:val="99"/>
    <w:unhideWhenUsed/>
    <w:rsid w:val="009B77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752"/>
  </w:style>
  <w:style w:type="paragraph" w:styleId="Footer">
    <w:name w:val="footer"/>
    <w:basedOn w:val="Normal"/>
    <w:link w:val="FooterChar"/>
    <w:uiPriority w:val="99"/>
    <w:unhideWhenUsed/>
    <w:rsid w:val="009B77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7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660</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hp15</cp:lastModifiedBy>
  <cp:revision>2</cp:revision>
  <dcterms:created xsi:type="dcterms:W3CDTF">2019-03-17T18:27:00Z</dcterms:created>
  <dcterms:modified xsi:type="dcterms:W3CDTF">2019-03-17T18:27:00Z</dcterms:modified>
</cp:coreProperties>
</file>